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ayout w:type="fixed"/>
        <w:tblLook w:val="0000"/>
      </w:tblPr>
      <w:tblGrid>
        <w:gridCol w:w="4860"/>
        <w:gridCol w:w="5220"/>
      </w:tblGrid>
      <w:tr w:rsidR="004056E0" w:rsidTr="00B93C13">
        <w:tc>
          <w:tcPr>
            <w:tcW w:w="4860" w:type="dxa"/>
          </w:tcPr>
          <w:p w:rsidR="004056E0" w:rsidRDefault="00B2646A">
            <w:pPr>
              <w:ind w:right="3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-10795</wp:posOffset>
                  </wp:positionV>
                  <wp:extent cx="6583680" cy="9326245"/>
                  <wp:effectExtent l="19050" t="0" r="7620" b="0"/>
                  <wp:wrapNone/>
                  <wp:docPr id="2" name="Рисунок 2" descr="E:\cайт\5-5\5-5\положение общешк.родсобр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айт\5-5\5-5\положение общешк.родсобр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0" cy="932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56E0">
              <w:rPr>
                <w:rFonts w:ascii="Times New Roman" w:hAnsi="Times New Roman"/>
                <w:b/>
                <w:sz w:val="24"/>
                <w:szCs w:val="24"/>
              </w:rPr>
              <w:t>Принят.</w:t>
            </w:r>
          </w:p>
          <w:p w:rsidR="004056E0" w:rsidRDefault="00405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4056E0" w:rsidRDefault="00405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51г.о. Самара</w:t>
            </w:r>
          </w:p>
          <w:p w:rsidR="004056E0" w:rsidRDefault="00405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56E0" w:rsidRDefault="004056E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 от 29.02.2016г.</w:t>
            </w:r>
          </w:p>
        </w:tc>
        <w:tc>
          <w:tcPr>
            <w:tcW w:w="5220" w:type="dxa"/>
          </w:tcPr>
          <w:p w:rsidR="004056E0" w:rsidRDefault="004056E0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Утверждаю.</w:t>
            </w:r>
          </w:p>
          <w:p w:rsidR="004056E0" w:rsidRDefault="004056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МБОУ Школа № 51 г.о. Самара</w:t>
            </w:r>
          </w:p>
          <w:p w:rsidR="004056E0" w:rsidRDefault="004056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М.А. Шинкарева</w:t>
            </w:r>
          </w:p>
          <w:p w:rsidR="004056E0" w:rsidRDefault="00405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56E0" w:rsidRDefault="004056E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Приказ № 65-од от 29.02.2016 г.</w:t>
            </w:r>
          </w:p>
        </w:tc>
      </w:tr>
    </w:tbl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6F5EAA">
      <w:pPr>
        <w:pStyle w:val="p4"/>
        <w:shd w:val="clear" w:color="auto" w:fill="FFFFFF"/>
        <w:ind w:firstLine="720"/>
        <w:jc w:val="center"/>
        <w:rPr>
          <w:rStyle w:val="s1"/>
          <w:color w:val="000000"/>
        </w:rPr>
      </w:pP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  <w:r w:rsidRPr="00B93C13">
        <w:rPr>
          <w:rStyle w:val="s1"/>
          <w:b/>
          <w:color w:val="000000"/>
          <w:sz w:val="32"/>
          <w:szCs w:val="32"/>
        </w:rPr>
        <w:t xml:space="preserve">ПОЛОЖЕНИЕ </w:t>
      </w: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  <w:r w:rsidRPr="00B93C13">
        <w:rPr>
          <w:rStyle w:val="s1"/>
          <w:b/>
          <w:color w:val="000000"/>
          <w:sz w:val="32"/>
          <w:szCs w:val="32"/>
        </w:rPr>
        <w:t xml:space="preserve">ОБ ОБЩЕШКОЛЬНОМ </w:t>
      </w: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  <w:r w:rsidRPr="00B93C13">
        <w:rPr>
          <w:rStyle w:val="s1"/>
          <w:b/>
          <w:color w:val="000000"/>
          <w:sz w:val="32"/>
          <w:szCs w:val="32"/>
        </w:rPr>
        <w:t>РОДИТЕЛЬСКОМ СОБРАНИИ</w:t>
      </w: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</w:p>
    <w:p w:rsidR="004056E0" w:rsidRDefault="004056E0" w:rsidP="00B93C13">
      <w:pPr>
        <w:pStyle w:val="p4"/>
        <w:shd w:val="clear" w:color="auto" w:fill="FFFFFF"/>
        <w:spacing w:line="360" w:lineRule="auto"/>
        <w:ind w:firstLine="720"/>
        <w:jc w:val="center"/>
        <w:rPr>
          <w:rStyle w:val="s1"/>
          <w:b/>
          <w:color w:val="000000"/>
          <w:sz w:val="32"/>
          <w:szCs w:val="32"/>
        </w:rPr>
      </w:pPr>
    </w:p>
    <w:p w:rsidR="004056E0" w:rsidRDefault="004056E0" w:rsidP="00B93C13">
      <w:pPr>
        <w:pStyle w:val="p5"/>
        <w:shd w:val="clear" w:color="auto" w:fill="FFFFFF"/>
        <w:spacing w:line="360" w:lineRule="auto"/>
        <w:ind w:left="720" w:hanging="360"/>
        <w:rPr>
          <w:rStyle w:val="s3"/>
          <w:color w:val="000000"/>
          <w:sz w:val="28"/>
          <w:szCs w:val="28"/>
        </w:rPr>
      </w:pPr>
    </w:p>
    <w:p w:rsidR="004056E0" w:rsidRDefault="004056E0" w:rsidP="00B93C13">
      <w:pPr>
        <w:pStyle w:val="p5"/>
        <w:shd w:val="clear" w:color="auto" w:fill="FFFFFF"/>
        <w:spacing w:line="360" w:lineRule="auto"/>
        <w:ind w:left="720" w:hanging="360"/>
        <w:rPr>
          <w:rStyle w:val="s3"/>
          <w:color w:val="000000"/>
          <w:sz w:val="28"/>
          <w:szCs w:val="28"/>
        </w:rPr>
      </w:pPr>
    </w:p>
    <w:p w:rsidR="004056E0" w:rsidRPr="00B93C13" w:rsidRDefault="004056E0" w:rsidP="00B93C13">
      <w:pPr>
        <w:pStyle w:val="p5"/>
        <w:shd w:val="clear" w:color="auto" w:fill="FFFFFF"/>
        <w:spacing w:line="360" w:lineRule="auto"/>
        <w:ind w:left="720" w:hanging="360"/>
        <w:jc w:val="center"/>
        <w:rPr>
          <w:b/>
          <w:color w:val="000000"/>
          <w:sz w:val="28"/>
          <w:szCs w:val="28"/>
        </w:rPr>
      </w:pPr>
      <w:r w:rsidRPr="00B93C13">
        <w:rPr>
          <w:rStyle w:val="s3"/>
          <w:b/>
          <w:color w:val="000000"/>
          <w:sz w:val="28"/>
          <w:szCs w:val="28"/>
        </w:rPr>
        <w:lastRenderedPageBreak/>
        <w:t>1.​ </w:t>
      </w:r>
      <w:r w:rsidRPr="00B93C13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>бщие положения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1.1. </w:t>
      </w:r>
      <w:r w:rsidRPr="00B93C13">
        <w:rPr>
          <w:rStyle w:val="s1"/>
          <w:color w:val="000000"/>
          <w:sz w:val="28"/>
          <w:szCs w:val="28"/>
        </w:rPr>
        <w:t>Настоящее положение регламентирует деятельность общешкольного родительского собрания.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1.2. </w:t>
      </w:r>
      <w:r w:rsidRPr="00B93C13">
        <w:rPr>
          <w:rStyle w:val="s1"/>
          <w:color w:val="000000"/>
          <w:sz w:val="28"/>
          <w:szCs w:val="28"/>
        </w:rPr>
        <w:t>Общешкольное родительское собрание в своей деятельности руководствуется Конституцией РФ, Федеральным Законом РФ «Об образовании в Российской Федерации» № 273 – ФЗ</w:t>
      </w:r>
      <w:r w:rsidRPr="00B93C13">
        <w:rPr>
          <w:color w:val="000000"/>
          <w:sz w:val="28"/>
          <w:szCs w:val="28"/>
        </w:rPr>
        <w:t>,</w:t>
      </w:r>
      <w:r w:rsidRPr="00B93C13">
        <w:rPr>
          <w:rStyle w:val="apple-converted-space"/>
          <w:color w:val="000000"/>
          <w:sz w:val="28"/>
          <w:szCs w:val="28"/>
        </w:rPr>
        <w:t> </w:t>
      </w:r>
      <w:r w:rsidRPr="00B93C13">
        <w:rPr>
          <w:rStyle w:val="s1"/>
          <w:color w:val="000000"/>
          <w:sz w:val="28"/>
          <w:szCs w:val="28"/>
        </w:rPr>
        <w:t>другими федеральными законами, постановлениями и распоряжениями Правительства РФ, указами и распоряжениями Президента РФ, нормативно-правовыми актами органов местного самоуправления, Уставом школы, настоящим Положением.</w:t>
      </w:r>
    </w:p>
    <w:p w:rsidR="004056E0" w:rsidRPr="00B93C13" w:rsidRDefault="004056E0" w:rsidP="00B93C13">
      <w:pPr>
        <w:pStyle w:val="p5"/>
        <w:shd w:val="clear" w:color="auto" w:fill="FFFFFF"/>
        <w:spacing w:line="360" w:lineRule="auto"/>
        <w:ind w:left="720" w:hanging="360"/>
        <w:jc w:val="center"/>
        <w:rPr>
          <w:b/>
          <w:color w:val="000000"/>
          <w:sz w:val="28"/>
          <w:szCs w:val="28"/>
        </w:rPr>
      </w:pPr>
      <w:r w:rsidRPr="00B93C13">
        <w:rPr>
          <w:rStyle w:val="s3"/>
          <w:b/>
          <w:color w:val="000000"/>
          <w:sz w:val="28"/>
          <w:szCs w:val="28"/>
        </w:rPr>
        <w:t>2.​ </w:t>
      </w:r>
      <w:r w:rsidRPr="00B93C13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>сновные задачи родительского собрания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управлять образовательным учреждением на началах сам</w:t>
      </w:r>
      <w:r>
        <w:rPr>
          <w:rStyle w:val="s1"/>
          <w:color w:val="000000"/>
          <w:sz w:val="28"/>
          <w:szCs w:val="28"/>
        </w:rPr>
        <w:t>о</w:t>
      </w:r>
      <w:r w:rsidRPr="00B93C13">
        <w:rPr>
          <w:rStyle w:val="s1"/>
          <w:color w:val="000000"/>
          <w:sz w:val="28"/>
          <w:szCs w:val="28"/>
        </w:rPr>
        <w:t>управления;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-содействовать укреплению связей семьи, образовательного учреждения, общественности в целях обеспечения единства воспитательного процесса.</w:t>
      </w:r>
    </w:p>
    <w:p w:rsidR="004056E0" w:rsidRPr="00B93C13" w:rsidRDefault="004056E0" w:rsidP="00B93C13">
      <w:pPr>
        <w:pStyle w:val="p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3C13">
        <w:rPr>
          <w:rStyle w:val="s1"/>
          <w:b/>
          <w:color w:val="000000"/>
          <w:sz w:val="28"/>
          <w:szCs w:val="28"/>
        </w:rPr>
        <w:t>3. Ф</w:t>
      </w:r>
      <w:r>
        <w:rPr>
          <w:rStyle w:val="s1"/>
          <w:b/>
          <w:color w:val="000000"/>
          <w:sz w:val="28"/>
          <w:szCs w:val="28"/>
        </w:rPr>
        <w:t>ункции родительского собрания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Общешкольное родительское собрание: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помогает образовательному учреждению и семье в воспитании обучающихся;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привлекает родительскую общественность к активному участию в жизни образовательного учреждения, организации общешкольных мероприятий;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содействует проведению разъяснительной и консультативной работы среди родителей (законных представителей) воспитанников об их правах и обязанностях;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lastRenderedPageBreak/>
        <w:t>- содействует организации работы с родителями (законными представителями) воспитанников образовательного учреждения по разъяснению значения всестороннего воспитания ребенка в семье;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способствует укреплению материально-технической базы образовательного учреждения;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выполняет иные обязанности в соответствии с возложенными функциями.</w:t>
      </w:r>
    </w:p>
    <w:p w:rsidR="004056E0" w:rsidRPr="00B93C13" w:rsidRDefault="004056E0" w:rsidP="00B93C13">
      <w:pPr>
        <w:pStyle w:val="p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3C13">
        <w:rPr>
          <w:rStyle w:val="s1"/>
          <w:b/>
          <w:color w:val="000000"/>
          <w:sz w:val="28"/>
          <w:szCs w:val="28"/>
        </w:rPr>
        <w:t>4. ПРАВА И ОТВЕТСТВЕННОСТЬ РОДИТЕЛЬСКОГО СОБРАНИЯ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Общешкольное родительское собрание имеет право: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вносить предложения руководству и другим органам самоуправления образовательного учреждения по вопросам воспитания и образования, обучающихся и получать информацию о результатах их рассмотрения;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заслушивать и получать информацию о работе образовательного учреждения от руководства образовательного учреждения, органов самоуправления;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заслушивать и получать информацию от представителей других органах, сотрудничающих с образовательным учреждением, по вопросам учебно-воспитательного, финансового, хозяйственного процессов в образовательном учреждении;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давать разъяснения и принимать меры по рассматриваемым обращениям;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принимать участие в привлечении внебюджетных денежных средств для образовательного учреждения;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lastRenderedPageBreak/>
        <w:t>- заслушивать отчеты руководителя образовательного учреждения о работе школы и принимать информацию по вопросам образования и воспитания обучающихся;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- заслушивать отчеты о работе Управляющего совета и расходовании внебюджетных денежных средств;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Общешкольное родительское собрание в лице своих членов несет</w:t>
      </w:r>
      <w:r w:rsidRPr="00B93C1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3C13">
        <w:rPr>
          <w:rStyle w:val="s1"/>
          <w:color w:val="000000"/>
          <w:sz w:val="28"/>
          <w:szCs w:val="28"/>
        </w:rPr>
        <w:t>ответственность за неисполнение или ненадлежащее исполнение возложенных обязанностей.</w:t>
      </w:r>
    </w:p>
    <w:p w:rsidR="004056E0" w:rsidRPr="00B93C13" w:rsidRDefault="004056E0" w:rsidP="00B93C13">
      <w:pPr>
        <w:pStyle w:val="p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3C13">
        <w:rPr>
          <w:rStyle w:val="s1"/>
          <w:b/>
          <w:color w:val="000000"/>
          <w:sz w:val="28"/>
          <w:szCs w:val="28"/>
        </w:rPr>
        <w:t>5. О</w:t>
      </w:r>
      <w:r>
        <w:rPr>
          <w:rStyle w:val="s1"/>
          <w:b/>
          <w:color w:val="000000"/>
          <w:sz w:val="28"/>
          <w:szCs w:val="28"/>
        </w:rPr>
        <w:t>рганизация деятельности родительского собрания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5.1. </w:t>
      </w:r>
      <w:r w:rsidRPr="00B93C13">
        <w:rPr>
          <w:rStyle w:val="s1"/>
          <w:color w:val="000000"/>
          <w:sz w:val="28"/>
          <w:szCs w:val="28"/>
        </w:rPr>
        <w:t>Из своего состава общешкольное родительское собрание выбирает председателя (любого члена родительского собрания), секретаря, которые выбираются на время проведения родительского собрания.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5.2. </w:t>
      </w:r>
      <w:r w:rsidRPr="00B93C13">
        <w:rPr>
          <w:rStyle w:val="s1"/>
          <w:color w:val="000000"/>
          <w:sz w:val="28"/>
          <w:szCs w:val="28"/>
        </w:rPr>
        <w:t>Общешкольное родительское собрание работает по годовому плану школы.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5.3. </w:t>
      </w:r>
      <w:r w:rsidRPr="00B93C13">
        <w:rPr>
          <w:rStyle w:val="s1"/>
          <w:color w:val="000000"/>
          <w:sz w:val="28"/>
          <w:szCs w:val="28"/>
        </w:rPr>
        <w:t>Общешкольное родительское собрание правомочно выносить решения. Решения принимаются простым большинством голосов.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5.4. </w:t>
      </w:r>
      <w:r w:rsidRPr="00B93C13">
        <w:rPr>
          <w:rStyle w:val="s1"/>
          <w:color w:val="000000"/>
          <w:sz w:val="28"/>
          <w:szCs w:val="28"/>
        </w:rPr>
        <w:t>Решение доводится до сведения всех родителей. Контроль за выполнением решений возлагается на родительский комитет и руководителя.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5.5. </w:t>
      </w:r>
      <w:r w:rsidRPr="00B93C13">
        <w:rPr>
          <w:rStyle w:val="s1"/>
          <w:color w:val="000000"/>
          <w:sz w:val="28"/>
          <w:szCs w:val="28"/>
        </w:rPr>
        <w:t>Общешкольное родительское собрание проводится не реже 2-х раз в год.</w:t>
      </w:r>
    </w:p>
    <w:p w:rsidR="004056E0" w:rsidRPr="00B93C13" w:rsidRDefault="004056E0" w:rsidP="00B93C13">
      <w:pPr>
        <w:pStyle w:val="p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3C13">
        <w:rPr>
          <w:rStyle w:val="s1"/>
          <w:b/>
          <w:color w:val="000000"/>
          <w:sz w:val="28"/>
          <w:szCs w:val="28"/>
        </w:rPr>
        <w:t>6. Д</w:t>
      </w:r>
      <w:r>
        <w:rPr>
          <w:rStyle w:val="s1"/>
          <w:b/>
          <w:color w:val="000000"/>
          <w:sz w:val="28"/>
          <w:szCs w:val="28"/>
        </w:rPr>
        <w:t>елопроизводство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 </w:t>
      </w:r>
      <w:r w:rsidRPr="00B93C13">
        <w:rPr>
          <w:rStyle w:val="s1"/>
          <w:color w:val="000000"/>
          <w:sz w:val="28"/>
          <w:szCs w:val="28"/>
        </w:rPr>
        <w:t xml:space="preserve">Заседания общешкольного родительского собрания оформляются протоколом. В книге протоколов фиксируются ход обсуждения вопросов, выносимых на заседание, предложения и замечания. Протоколы </w:t>
      </w:r>
      <w:r w:rsidRPr="00B93C13">
        <w:rPr>
          <w:rStyle w:val="s1"/>
          <w:color w:val="000000"/>
          <w:sz w:val="28"/>
          <w:szCs w:val="28"/>
        </w:rPr>
        <w:lastRenderedPageBreak/>
        <w:t>подписываются председателем и секретарем. Нумерация протоколов ведется от начала учебного года. Книга протоколов общешкольного родительского собрания пронумеровывается постранично, прошнуровывается, скрепляется печатью и подписью директора школы.</w:t>
      </w:r>
    </w:p>
    <w:p w:rsidR="004056E0" w:rsidRPr="00B93C13" w:rsidRDefault="004056E0" w:rsidP="00B93C13">
      <w:pPr>
        <w:pStyle w:val="p7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93C13">
        <w:rPr>
          <w:rStyle w:val="s1"/>
          <w:b/>
          <w:color w:val="000000"/>
          <w:sz w:val="28"/>
          <w:szCs w:val="28"/>
        </w:rPr>
        <w:t>7. В</w:t>
      </w:r>
      <w:r>
        <w:rPr>
          <w:rStyle w:val="s1"/>
          <w:b/>
          <w:color w:val="000000"/>
          <w:sz w:val="28"/>
          <w:szCs w:val="28"/>
        </w:rPr>
        <w:t>заимоотношения</w:t>
      </w:r>
    </w:p>
    <w:p w:rsidR="004056E0" w:rsidRPr="00B93C13" w:rsidRDefault="004056E0" w:rsidP="00B93C13">
      <w:pPr>
        <w:pStyle w:val="p3"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B93C13">
        <w:rPr>
          <w:rStyle w:val="s1"/>
          <w:color w:val="000000"/>
          <w:sz w:val="28"/>
          <w:szCs w:val="28"/>
        </w:rPr>
        <w:t>Общешкольное родительское собрание в своей работе взаимодействует с органами самоуправления и директором школы.</w:t>
      </w:r>
    </w:p>
    <w:p w:rsidR="004056E0" w:rsidRPr="00B93C13" w:rsidRDefault="004056E0" w:rsidP="00B93C1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056E0" w:rsidRPr="00B93C13" w:rsidSect="00B93C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/>
  <w:rsids>
    <w:rsidRoot w:val="00FB0986"/>
    <w:rsid w:val="003C5765"/>
    <w:rsid w:val="004056E0"/>
    <w:rsid w:val="00467305"/>
    <w:rsid w:val="006F5EAA"/>
    <w:rsid w:val="00777304"/>
    <w:rsid w:val="009E276E"/>
    <w:rsid w:val="00B2646A"/>
    <w:rsid w:val="00B93C13"/>
    <w:rsid w:val="00BD7B36"/>
    <w:rsid w:val="00FB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6730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67305"/>
    <w:rPr>
      <w:rFonts w:cs="Times New Roman"/>
    </w:rPr>
  </w:style>
  <w:style w:type="paragraph" w:customStyle="1" w:styleId="p3">
    <w:name w:val="p3"/>
    <w:basedOn w:val="a"/>
    <w:uiPriority w:val="99"/>
    <w:rsid w:val="004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467305"/>
    <w:rPr>
      <w:rFonts w:cs="Times New Roman"/>
    </w:rPr>
  </w:style>
  <w:style w:type="paragraph" w:customStyle="1" w:styleId="p7">
    <w:name w:val="p7"/>
    <w:basedOn w:val="a"/>
    <w:uiPriority w:val="99"/>
    <w:rsid w:val="004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2016-03-22T10:44:00Z</cp:lastPrinted>
  <dcterms:created xsi:type="dcterms:W3CDTF">2016-05-06T05:23:00Z</dcterms:created>
  <dcterms:modified xsi:type="dcterms:W3CDTF">2016-05-06T05:23:00Z</dcterms:modified>
</cp:coreProperties>
</file>